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A6" w:rsidRPr="007D2820" w:rsidRDefault="00065BA6" w:rsidP="00AE5FB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5BA6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для </w:t>
      </w:r>
      <w:r w:rsidR="00AE5FB6" w:rsidRPr="00065BA6">
        <w:rPr>
          <w:rFonts w:ascii="Times New Roman" w:hAnsi="Times New Roman" w:cs="Times New Roman"/>
          <w:b/>
          <w:sz w:val="28"/>
          <w:szCs w:val="28"/>
          <w:u w:val="single"/>
        </w:rPr>
        <w:t>жител</w:t>
      </w:r>
      <w:r w:rsidRPr="00065BA6">
        <w:rPr>
          <w:rFonts w:ascii="Times New Roman" w:hAnsi="Times New Roman" w:cs="Times New Roman"/>
          <w:b/>
          <w:sz w:val="28"/>
          <w:szCs w:val="28"/>
          <w:u w:val="single"/>
        </w:rPr>
        <w:t>ей</w:t>
      </w:r>
      <w:r w:rsidR="00AE5FB6" w:rsidRPr="00065B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Михайловского района</w:t>
      </w:r>
      <w:r w:rsidRPr="00065B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выплатах материальной помощи в случае возникновения чрезвычайной ситуации</w:t>
      </w:r>
      <w:r w:rsidR="00AE5FB6" w:rsidRPr="00065BA6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7D2820" w:rsidRPr="007B5B20" w:rsidRDefault="007D2820" w:rsidP="007B5B20">
      <w:pPr>
        <w:ind w:firstLine="708"/>
        <w:jc w:val="center"/>
        <w:rPr>
          <w:rFonts w:ascii="Times New Roman" w:hAnsi="Times New Roman" w:cs="Times New Roman"/>
        </w:rPr>
      </w:pPr>
      <w:r w:rsidRPr="007B5B20">
        <w:rPr>
          <w:rFonts w:ascii="Times New Roman" w:hAnsi="Times New Roman" w:cs="Times New Roman"/>
        </w:rPr>
        <w:t>Н</w:t>
      </w:r>
      <w:r w:rsidR="00AE5FB6" w:rsidRPr="007B5B20">
        <w:rPr>
          <w:rFonts w:ascii="Times New Roman" w:hAnsi="Times New Roman" w:cs="Times New Roman"/>
        </w:rPr>
        <w:t>а основании Постановления Администрации Приморского края № 223-па от 15.05.2018г. «О создании и использовании резервов финансовых и материальных ресурсов для ликвидации чрезвычайных ситуаций природного и техногенного характера на территории Приморского края»</w:t>
      </w:r>
    </w:p>
    <w:p w:rsidR="007D2820" w:rsidRPr="00065BA6" w:rsidRDefault="007D2820" w:rsidP="007D28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5BA6">
        <w:rPr>
          <w:rFonts w:ascii="Times New Roman" w:hAnsi="Times New Roman" w:cs="Times New Roman"/>
          <w:b/>
          <w:sz w:val="28"/>
          <w:szCs w:val="28"/>
        </w:rPr>
        <w:t>Обращаем ваше внимание!</w:t>
      </w:r>
    </w:p>
    <w:p w:rsidR="00AE5FB6" w:rsidRPr="007B5B20" w:rsidRDefault="007D2820" w:rsidP="00C3563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5B20">
        <w:rPr>
          <w:rFonts w:ascii="Times New Roman" w:hAnsi="Times New Roman" w:cs="Times New Roman"/>
          <w:sz w:val="26"/>
          <w:szCs w:val="26"/>
        </w:rPr>
        <w:t>В</w:t>
      </w:r>
      <w:r w:rsidR="00AE5FB6" w:rsidRPr="007B5B20">
        <w:rPr>
          <w:rFonts w:ascii="Times New Roman" w:hAnsi="Times New Roman" w:cs="Times New Roman"/>
          <w:sz w:val="26"/>
          <w:szCs w:val="26"/>
        </w:rPr>
        <w:t xml:space="preserve">ыплаты материальной помощи пострадавшим гражданам в связи с частичной или полной утратой имущества </w:t>
      </w:r>
      <w:r w:rsidR="00AE5FB6" w:rsidRPr="007B5B20">
        <w:rPr>
          <w:rFonts w:ascii="Times New Roman" w:hAnsi="Times New Roman" w:cs="Times New Roman"/>
          <w:i/>
          <w:sz w:val="26"/>
          <w:szCs w:val="26"/>
          <w:u w:val="single"/>
        </w:rPr>
        <w:t>первой необходимости</w:t>
      </w:r>
      <w:r w:rsidR="00AE5FB6" w:rsidRPr="007B5B20">
        <w:rPr>
          <w:rFonts w:ascii="Times New Roman" w:hAnsi="Times New Roman" w:cs="Times New Roman"/>
          <w:sz w:val="26"/>
          <w:szCs w:val="26"/>
        </w:rPr>
        <w:t xml:space="preserve"> в сумме 50,0 тыс.</w:t>
      </w:r>
      <w:r w:rsidR="005B11AF" w:rsidRPr="007B5B20">
        <w:rPr>
          <w:rFonts w:ascii="Times New Roman" w:hAnsi="Times New Roman" w:cs="Times New Roman"/>
          <w:sz w:val="26"/>
          <w:szCs w:val="26"/>
        </w:rPr>
        <w:t xml:space="preserve"> </w:t>
      </w:r>
      <w:r w:rsidR="00AE5FB6" w:rsidRPr="007B5B20">
        <w:rPr>
          <w:rFonts w:ascii="Times New Roman" w:hAnsi="Times New Roman" w:cs="Times New Roman"/>
          <w:sz w:val="26"/>
          <w:szCs w:val="26"/>
        </w:rPr>
        <w:t>руб. или 100,0 тыс.</w:t>
      </w:r>
      <w:r w:rsidR="005B11AF" w:rsidRPr="007B5B20">
        <w:rPr>
          <w:rFonts w:ascii="Times New Roman" w:hAnsi="Times New Roman" w:cs="Times New Roman"/>
          <w:sz w:val="26"/>
          <w:szCs w:val="26"/>
        </w:rPr>
        <w:t xml:space="preserve"> </w:t>
      </w:r>
      <w:r w:rsidR="00AE5FB6" w:rsidRPr="007B5B20">
        <w:rPr>
          <w:rFonts w:ascii="Times New Roman" w:hAnsi="Times New Roman" w:cs="Times New Roman"/>
          <w:sz w:val="26"/>
          <w:szCs w:val="26"/>
        </w:rPr>
        <w:t xml:space="preserve">руб. осуществляются при условии наличия на дату введения режима чрезвычайной ситуации </w:t>
      </w:r>
      <w:r w:rsidR="00AE5FB6" w:rsidRPr="007B5B20">
        <w:rPr>
          <w:rFonts w:ascii="Times New Roman" w:hAnsi="Times New Roman" w:cs="Times New Roman"/>
          <w:b/>
          <w:sz w:val="26"/>
          <w:szCs w:val="26"/>
        </w:rPr>
        <w:t xml:space="preserve">договора страхования движимого </w:t>
      </w:r>
      <w:r w:rsidR="00AE5FB6" w:rsidRPr="007B5B20">
        <w:rPr>
          <w:rFonts w:ascii="Times New Roman" w:hAnsi="Times New Roman" w:cs="Times New Roman"/>
          <w:sz w:val="26"/>
          <w:szCs w:val="26"/>
        </w:rPr>
        <w:t>имущества от рисков утраты (повреждения) в результате стихийных бедствий.</w:t>
      </w:r>
    </w:p>
    <w:p w:rsidR="00C35636" w:rsidRPr="007B5B20" w:rsidRDefault="00C35636" w:rsidP="00AE5FB6">
      <w:pPr>
        <w:jc w:val="both"/>
        <w:rPr>
          <w:rFonts w:ascii="Times New Roman" w:hAnsi="Times New Roman" w:cs="Times New Roman"/>
          <w:sz w:val="26"/>
          <w:szCs w:val="26"/>
        </w:rPr>
      </w:pPr>
      <w:r w:rsidRPr="007B5B20">
        <w:rPr>
          <w:rFonts w:ascii="Times New Roman" w:hAnsi="Times New Roman" w:cs="Times New Roman"/>
          <w:sz w:val="26"/>
          <w:szCs w:val="26"/>
        </w:rPr>
        <w:tab/>
        <w:t>Оказание разовой материальной помощи пострадавшим гражданам РФ, местом жительства которых на дату введения решением Губернатора Приморского края режима чрезвычайной ситуации межмуниципального или регионального характера являлись жилые дома, квартиры, находящиеся в многоквартирных домах, расположенных на территории муниципальных образований в границах зоны чрезвычайной ситуации, в том числе на основании судебных решений, в размере:</w:t>
      </w:r>
    </w:p>
    <w:p w:rsidR="00C35636" w:rsidRPr="007B5B20" w:rsidRDefault="00C35636" w:rsidP="00AE5FB6">
      <w:pPr>
        <w:jc w:val="both"/>
        <w:rPr>
          <w:rFonts w:ascii="Times New Roman" w:hAnsi="Times New Roman" w:cs="Times New Roman"/>
          <w:sz w:val="26"/>
          <w:szCs w:val="26"/>
        </w:rPr>
      </w:pPr>
      <w:r w:rsidRPr="007B5B20">
        <w:rPr>
          <w:rFonts w:ascii="Times New Roman" w:hAnsi="Times New Roman" w:cs="Times New Roman"/>
          <w:sz w:val="26"/>
          <w:szCs w:val="26"/>
        </w:rPr>
        <w:tab/>
        <w:t>10,0 тыс.</w:t>
      </w:r>
      <w:r w:rsidR="005B11AF" w:rsidRPr="007B5B20">
        <w:rPr>
          <w:rFonts w:ascii="Times New Roman" w:hAnsi="Times New Roman" w:cs="Times New Roman"/>
          <w:sz w:val="26"/>
          <w:szCs w:val="26"/>
        </w:rPr>
        <w:t xml:space="preserve"> </w:t>
      </w:r>
      <w:r w:rsidRPr="007B5B20">
        <w:rPr>
          <w:rFonts w:ascii="Times New Roman" w:hAnsi="Times New Roman" w:cs="Times New Roman"/>
          <w:sz w:val="26"/>
          <w:szCs w:val="26"/>
        </w:rPr>
        <w:t>руб. – в связи с утратой урожая на земельном участке, расположенном в границах территории Михайловского района, на которой сложилась чрезвычайная ситуация (сумма выплачивается на один земельный участок лицу, являющемуся его правообладателем);</w:t>
      </w:r>
    </w:p>
    <w:p w:rsidR="00C35636" w:rsidRPr="007B5B20" w:rsidRDefault="00C35636" w:rsidP="00AE5FB6">
      <w:pPr>
        <w:jc w:val="both"/>
        <w:rPr>
          <w:rFonts w:ascii="Times New Roman" w:hAnsi="Times New Roman" w:cs="Times New Roman"/>
          <w:sz w:val="26"/>
          <w:szCs w:val="26"/>
        </w:rPr>
      </w:pPr>
      <w:r w:rsidRPr="007B5B20">
        <w:rPr>
          <w:rFonts w:ascii="Times New Roman" w:hAnsi="Times New Roman" w:cs="Times New Roman"/>
          <w:sz w:val="26"/>
          <w:szCs w:val="26"/>
        </w:rPr>
        <w:tab/>
        <w:t>10,0 тыс.</w:t>
      </w:r>
      <w:r w:rsidR="005B11AF" w:rsidRPr="007B5B20">
        <w:rPr>
          <w:rFonts w:ascii="Times New Roman" w:hAnsi="Times New Roman" w:cs="Times New Roman"/>
          <w:sz w:val="26"/>
          <w:szCs w:val="26"/>
        </w:rPr>
        <w:t xml:space="preserve"> </w:t>
      </w:r>
      <w:r w:rsidRPr="007B5B20">
        <w:rPr>
          <w:rFonts w:ascii="Times New Roman" w:hAnsi="Times New Roman" w:cs="Times New Roman"/>
          <w:sz w:val="26"/>
          <w:szCs w:val="26"/>
        </w:rPr>
        <w:t>руб. – в связи с повреждением жилого дома, квартиры находящейся на первом этаже многоквартирного дома (сумма выплачивается на один поврежденный жилой дом или квартиру);</w:t>
      </w:r>
    </w:p>
    <w:p w:rsidR="00C35636" w:rsidRPr="007B5B20" w:rsidRDefault="00C35636" w:rsidP="00AE5FB6">
      <w:pPr>
        <w:jc w:val="both"/>
        <w:rPr>
          <w:rFonts w:ascii="Times New Roman" w:hAnsi="Times New Roman" w:cs="Times New Roman"/>
          <w:sz w:val="26"/>
          <w:szCs w:val="26"/>
        </w:rPr>
      </w:pPr>
      <w:r w:rsidRPr="007B5B20">
        <w:rPr>
          <w:rFonts w:ascii="Times New Roman" w:hAnsi="Times New Roman" w:cs="Times New Roman"/>
          <w:sz w:val="26"/>
          <w:szCs w:val="26"/>
        </w:rPr>
        <w:tab/>
        <w:t>50,0 тыс.</w:t>
      </w:r>
      <w:r w:rsidR="005B11AF" w:rsidRPr="007B5B20">
        <w:rPr>
          <w:rFonts w:ascii="Times New Roman" w:hAnsi="Times New Roman" w:cs="Times New Roman"/>
          <w:sz w:val="26"/>
          <w:szCs w:val="26"/>
        </w:rPr>
        <w:t xml:space="preserve"> </w:t>
      </w:r>
      <w:r w:rsidRPr="007B5B20">
        <w:rPr>
          <w:rFonts w:ascii="Times New Roman" w:hAnsi="Times New Roman" w:cs="Times New Roman"/>
          <w:sz w:val="26"/>
          <w:szCs w:val="26"/>
        </w:rPr>
        <w:t xml:space="preserve">руб. </w:t>
      </w:r>
      <w:r w:rsidR="008A7409" w:rsidRPr="007B5B20">
        <w:rPr>
          <w:rFonts w:ascii="Times New Roman" w:hAnsi="Times New Roman" w:cs="Times New Roman"/>
          <w:sz w:val="26"/>
          <w:szCs w:val="26"/>
        </w:rPr>
        <w:t>–</w:t>
      </w:r>
      <w:r w:rsidRPr="007B5B20">
        <w:rPr>
          <w:rFonts w:ascii="Times New Roman" w:hAnsi="Times New Roman" w:cs="Times New Roman"/>
          <w:sz w:val="26"/>
          <w:szCs w:val="26"/>
        </w:rPr>
        <w:t xml:space="preserve"> </w:t>
      </w:r>
      <w:r w:rsidR="008A7409" w:rsidRPr="007B5B20">
        <w:rPr>
          <w:rFonts w:ascii="Times New Roman" w:hAnsi="Times New Roman" w:cs="Times New Roman"/>
          <w:sz w:val="26"/>
          <w:szCs w:val="26"/>
        </w:rPr>
        <w:t>в связи с частичной утратой имущества первой необходимости (сумма выплачивается на один поврежденный жилой дом или квартиру, находящуюся на первом этаже многоквартирного дома, в которых утрачено (повреждено) имущество первой необходимости, при условии наличия на дату введения режима чрезвычайной ситуации договора страхования движимого имущества от рисков утраты (повреждения) в результате стихийных бедствий);</w:t>
      </w:r>
    </w:p>
    <w:p w:rsidR="008A7409" w:rsidRPr="007B5B20" w:rsidRDefault="0023535D" w:rsidP="00AE5FB6">
      <w:pPr>
        <w:jc w:val="both"/>
        <w:rPr>
          <w:rFonts w:ascii="Times New Roman" w:hAnsi="Times New Roman" w:cs="Times New Roman"/>
          <w:sz w:val="26"/>
          <w:szCs w:val="26"/>
        </w:rPr>
      </w:pPr>
      <w:r w:rsidRPr="007B5B20">
        <w:rPr>
          <w:rFonts w:ascii="Times New Roman" w:hAnsi="Times New Roman" w:cs="Times New Roman"/>
          <w:sz w:val="26"/>
          <w:szCs w:val="26"/>
        </w:rPr>
        <w:tab/>
        <w:t xml:space="preserve">100,0 </w:t>
      </w:r>
      <w:r w:rsidR="008A7409" w:rsidRPr="007B5B20">
        <w:rPr>
          <w:rFonts w:ascii="Times New Roman" w:hAnsi="Times New Roman" w:cs="Times New Roman"/>
          <w:sz w:val="26"/>
          <w:szCs w:val="26"/>
        </w:rPr>
        <w:t>тыс.</w:t>
      </w:r>
      <w:r w:rsidRPr="007B5B20">
        <w:rPr>
          <w:rFonts w:ascii="Times New Roman" w:hAnsi="Times New Roman" w:cs="Times New Roman"/>
          <w:sz w:val="26"/>
          <w:szCs w:val="26"/>
        </w:rPr>
        <w:t xml:space="preserve"> </w:t>
      </w:r>
      <w:r w:rsidR="008A7409" w:rsidRPr="007B5B20">
        <w:rPr>
          <w:rFonts w:ascii="Times New Roman" w:hAnsi="Times New Roman" w:cs="Times New Roman"/>
          <w:sz w:val="26"/>
          <w:szCs w:val="26"/>
        </w:rPr>
        <w:t xml:space="preserve">руб. </w:t>
      </w:r>
      <w:r w:rsidR="0090452C" w:rsidRPr="007B5B20">
        <w:rPr>
          <w:rFonts w:ascii="Times New Roman" w:hAnsi="Times New Roman" w:cs="Times New Roman"/>
          <w:sz w:val="26"/>
          <w:szCs w:val="26"/>
        </w:rPr>
        <w:t>–</w:t>
      </w:r>
      <w:r w:rsidR="008A7409" w:rsidRPr="007B5B20">
        <w:rPr>
          <w:rFonts w:ascii="Times New Roman" w:hAnsi="Times New Roman" w:cs="Times New Roman"/>
          <w:sz w:val="26"/>
          <w:szCs w:val="26"/>
        </w:rPr>
        <w:t xml:space="preserve"> </w:t>
      </w:r>
      <w:r w:rsidR="0090452C" w:rsidRPr="007B5B20">
        <w:rPr>
          <w:rFonts w:ascii="Times New Roman" w:hAnsi="Times New Roman" w:cs="Times New Roman"/>
          <w:sz w:val="26"/>
          <w:szCs w:val="26"/>
        </w:rPr>
        <w:t>в связи с полной утратой имущества первой необходимости (сумма выплачивается на один поврежденный жилой дом или квартиру, находящуюся на первом этаже многоквартирного дома, в которых утрачено (повреждено) имущество первой необходимости, при условии наличия на дату введения режима чрезвычайной ситуации договора страхования движимого имущества от рисков утраты (повреждения) в результа</w:t>
      </w:r>
      <w:bookmarkStart w:id="0" w:name="_GoBack"/>
      <w:bookmarkEnd w:id="0"/>
      <w:r w:rsidR="0090452C" w:rsidRPr="007B5B20">
        <w:rPr>
          <w:rFonts w:ascii="Times New Roman" w:hAnsi="Times New Roman" w:cs="Times New Roman"/>
          <w:sz w:val="26"/>
          <w:szCs w:val="26"/>
        </w:rPr>
        <w:t>те стихийных бедствий)</w:t>
      </w:r>
    </w:p>
    <w:p w:rsidR="0090452C" w:rsidRPr="007B5B20" w:rsidRDefault="0090452C" w:rsidP="00AE5FB6">
      <w:pPr>
        <w:jc w:val="both"/>
        <w:rPr>
          <w:rFonts w:ascii="Times New Roman" w:hAnsi="Times New Roman" w:cs="Times New Roman"/>
          <w:sz w:val="26"/>
          <w:szCs w:val="26"/>
        </w:rPr>
      </w:pPr>
      <w:r w:rsidRPr="007B5B20">
        <w:rPr>
          <w:rFonts w:ascii="Times New Roman" w:hAnsi="Times New Roman" w:cs="Times New Roman"/>
          <w:sz w:val="26"/>
          <w:szCs w:val="26"/>
        </w:rPr>
        <w:tab/>
        <w:t>Формирование списка пострадавших граждан, осуществляется на основании:</w:t>
      </w:r>
    </w:p>
    <w:p w:rsidR="0090452C" w:rsidRPr="007B5B20" w:rsidRDefault="0090452C" w:rsidP="00AE5FB6">
      <w:pPr>
        <w:jc w:val="both"/>
        <w:rPr>
          <w:rFonts w:ascii="Times New Roman" w:hAnsi="Times New Roman" w:cs="Times New Roman"/>
          <w:sz w:val="26"/>
          <w:szCs w:val="26"/>
        </w:rPr>
      </w:pPr>
      <w:r w:rsidRPr="007B5B20">
        <w:rPr>
          <w:rFonts w:ascii="Times New Roman" w:hAnsi="Times New Roman" w:cs="Times New Roman"/>
          <w:sz w:val="26"/>
          <w:szCs w:val="26"/>
        </w:rPr>
        <w:tab/>
        <w:t xml:space="preserve">- Договора страхования движимого имущества от рисков </w:t>
      </w:r>
      <w:r w:rsidR="00D51A47" w:rsidRPr="007B5B20">
        <w:rPr>
          <w:rFonts w:ascii="Times New Roman" w:hAnsi="Times New Roman" w:cs="Times New Roman"/>
          <w:sz w:val="26"/>
          <w:szCs w:val="26"/>
        </w:rPr>
        <w:t>утраты (повреждения) в результате стихийных бедствий, действующего на дату введения режима чрезвычайной ситуации.</w:t>
      </w:r>
    </w:p>
    <w:sectPr w:rsidR="0090452C" w:rsidRPr="007B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C6"/>
    <w:rsid w:val="00065BA6"/>
    <w:rsid w:val="0023535D"/>
    <w:rsid w:val="0038129A"/>
    <w:rsid w:val="0047176C"/>
    <w:rsid w:val="004F0733"/>
    <w:rsid w:val="005B11AF"/>
    <w:rsid w:val="005C159D"/>
    <w:rsid w:val="007B5B20"/>
    <w:rsid w:val="007D2820"/>
    <w:rsid w:val="008A7409"/>
    <w:rsid w:val="0090452C"/>
    <w:rsid w:val="00AE5FB6"/>
    <w:rsid w:val="00B17782"/>
    <w:rsid w:val="00C14BFF"/>
    <w:rsid w:val="00C35636"/>
    <w:rsid w:val="00D51A47"/>
    <w:rsid w:val="00F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3025"/>
  <w15:chartTrackingRefBased/>
  <w15:docId w15:val="{62E35778-9016-4656-8B2D-1DB9D74B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8</cp:revision>
  <cp:lastPrinted>2018-07-30T06:05:00Z</cp:lastPrinted>
  <dcterms:created xsi:type="dcterms:W3CDTF">2018-07-20T00:55:00Z</dcterms:created>
  <dcterms:modified xsi:type="dcterms:W3CDTF">2018-07-30T06:43:00Z</dcterms:modified>
</cp:coreProperties>
</file>